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0A" w:rsidRDefault="00A902DB" w:rsidP="005B4468">
      <w:pPr>
        <w:widowControl w:val="0"/>
        <w:autoSpaceDE w:val="0"/>
        <w:autoSpaceDN w:val="0"/>
        <w:adjustRightInd w:val="0"/>
        <w:spacing w:after="0" w:line="240" w:lineRule="auto"/>
        <w:ind w:left="4253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042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A230A" w:rsidRPr="00DF752A">
        <w:rPr>
          <w:rFonts w:ascii="Times New Roman" w:hAnsi="Times New Roman" w:cs="Times New Roman"/>
          <w:sz w:val="28"/>
          <w:szCs w:val="28"/>
        </w:rPr>
        <w:t xml:space="preserve"> </w:t>
      </w:r>
      <w:r w:rsidR="004C5616">
        <w:rPr>
          <w:rFonts w:ascii="Times New Roman" w:hAnsi="Times New Roman" w:cs="Times New Roman"/>
          <w:sz w:val="28"/>
          <w:szCs w:val="28"/>
        </w:rPr>
        <w:t>№</w:t>
      </w:r>
      <w:r w:rsidR="008A230A" w:rsidRPr="00DF752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902DB" w:rsidRPr="00DF752A" w:rsidRDefault="00A902DB" w:rsidP="005B4468">
      <w:pPr>
        <w:widowControl w:val="0"/>
        <w:autoSpaceDE w:val="0"/>
        <w:autoSpaceDN w:val="0"/>
        <w:adjustRightInd w:val="0"/>
        <w:spacing w:after="0" w:line="240" w:lineRule="auto"/>
        <w:ind w:left="4253"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230A" w:rsidRPr="00DF752A" w:rsidRDefault="008A230A" w:rsidP="005B4468">
      <w:pPr>
        <w:widowControl w:val="0"/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 w:rsidRPr="00DF752A">
        <w:rPr>
          <w:rFonts w:ascii="Times New Roman" w:hAnsi="Times New Roman" w:cs="Times New Roman"/>
          <w:sz w:val="28"/>
          <w:szCs w:val="28"/>
        </w:rPr>
        <w:t xml:space="preserve">к </w:t>
      </w:r>
      <w:r w:rsidR="006D2BC9">
        <w:rPr>
          <w:rFonts w:ascii="Times New Roman" w:hAnsi="Times New Roman" w:cs="Times New Roman"/>
          <w:sz w:val="28"/>
          <w:szCs w:val="28"/>
        </w:rPr>
        <w:t>п</w:t>
      </w:r>
      <w:r w:rsidRPr="00DF752A">
        <w:rPr>
          <w:rFonts w:ascii="Times New Roman" w:hAnsi="Times New Roman" w:cs="Times New Roman"/>
          <w:sz w:val="28"/>
          <w:szCs w:val="28"/>
        </w:rPr>
        <w:t>рограмме государственных</w:t>
      </w:r>
    </w:p>
    <w:p w:rsidR="008A230A" w:rsidRPr="00DF752A" w:rsidRDefault="008A230A" w:rsidP="005B4468">
      <w:pPr>
        <w:widowControl w:val="0"/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 w:rsidRPr="00DF752A">
        <w:rPr>
          <w:rFonts w:ascii="Times New Roman" w:hAnsi="Times New Roman" w:cs="Times New Roman"/>
          <w:sz w:val="28"/>
          <w:szCs w:val="28"/>
        </w:rPr>
        <w:t>гарантий бесплатного оказания</w:t>
      </w:r>
    </w:p>
    <w:p w:rsidR="008A230A" w:rsidRPr="00DF752A" w:rsidRDefault="00A902DB" w:rsidP="005B4468">
      <w:pPr>
        <w:widowControl w:val="0"/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медицинской </w:t>
      </w:r>
      <w:r w:rsidR="008A230A" w:rsidRPr="00DF752A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30A" w:rsidRPr="00DF752A">
        <w:rPr>
          <w:rFonts w:ascii="Times New Roman" w:hAnsi="Times New Roman" w:cs="Times New Roman"/>
          <w:sz w:val="28"/>
          <w:szCs w:val="28"/>
        </w:rPr>
        <w:t>в Костромской области</w:t>
      </w:r>
    </w:p>
    <w:p w:rsidR="008A230A" w:rsidRPr="00DF752A" w:rsidRDefault="008A230A" w:rsidP="005B4468">
      <w:pPr>
        <w:widowControl w:val="0"/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 w:rsidRPr="00DF752A">
        <w:rPr>
          <w:rFonts w:ascii="Times New Roman" w:hAnsi="Times New Roman" w:cs="Times New Roman"/>
          <w:sz w:val="28"/>
          <w:szCs w:val="28"/>
        </w:rPr>
        <w:t>на 201</w:t>
      </w:r>
      <w:r w:rsidR="004C5616">
        <w:rPr>
          <w:rFonts w:ascii="Times New Roman" w:hAnsi="Times New Roman" w:cs="Times New Roman"/>
          <w:sz w:val="28"/>
          <w:szCs w:val="28"/>
        </w:rPr>
        <w:t>5</w:t>
      </w:r>
      <w:r w:rsidRPr="00DF752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:rsidR="008A230A" w:rsidRPr="00DF752A" w:rsidRDefault="008A230A" w:rsidP="005B4468">
      <w:pPr>
        <w:widowControl w:val="0"/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 w:rsidRPr="00DF752A">
        <w:rPr>
          <w:rFonts w:ascii="Times New Roman" w:hAnsi="Times New Roman" w:cs="Times New Roman"/>
          <w:sz w:val="28"/>
          <w:szCs w:val="28"/>
        </w:rPr>
        <w:t>период 201</w:t>
      </w:r>
      <w:r w:rsidR="004C5616">
        <w:rPr>
          <w:rFonts w:ascii="Times New Roman" w:hAnsi="Times New Roman" w:cs="Times New Roman"/>
          <w:sz w:val="28"/>
          <w:szCs w:val="28"/>
        </w:rPr>
        <w:t>6</w:t>
      </w:r>
      <w:r w:rsidRPr="00DF752A">
        <w:rPr>
          <w:rFonts w:ascii="Times New Roman" w:hAnsi="Times New Roman" w:cs="Times New Roman"/>
          <w:sz w:val="28"/>
          <w:szCs w:val="28"/>
        </w:rPr>
        <w:t xml:space="preserve"> и 201</w:t>
      </w:r>
      <w:r w:rsidR="004C5616">
        <w:rPr>
          <w:rFonts w:ascii="Times New Roman" w:hAnsi="Times New Roman" w:cs="Times New Roman"/>
          <w:sz w:val="28"/>
          <w:szCs w:val="28"/>
        </w:rPr>
        <w:t>7</w:t>
      </w:r>
      <w:r w:rsidRPr="00DF752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A230A" w:rsidRPr="00DF752A" w:rsidRDefault="008A230A" w:rsidP="00A90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2A" w:rsidRDefault="00DF752A" w:rsidP="00A90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50"/>
      <w:bookmarkEnd w:id="1"/>
    </w:p>
    <w:p w:rsidR="008A230A" w:rsidRPr="00DF752A" w:rsidRDefault="00A902DB" w:rsidP="00A9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A230A" w:rsidRPr="00DF752A" w:rsidRDefault="008A230A" w:rsidP="00A9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52A">
        <w:rPr>
          <w:rFonts w:ascii="Times New Roman" w:hAnsi="Times New Roman" w:cs="Times New Roman"/>
          <w:sz w:val="28"/>
          <w:szCs w:val="28"/>
        </w:rPr>
        <w:t>лекарственных препаратов, закупаемых за счет</w:t>
      </w:r>
      <w:r w:rsidR="00200DA6">
        <w:rPr>
          <w:rFonts w:ascii="Times New Roman" w:hAnsi="Times New Roman" w:cs="Times New Roman"/>
          <w:sz w:val="28"/>
          <w:szCs w:val="28"/>
        </w:rPr>
        <w:t xml:space="preserve"> </w:t>
      </w:r>
      <w:r w:rsidRPr="00DF752A">
        <w:rPr>
          <w:rFonts w:ascii="Times New Roman" w:hAnsi="Times New Roman" w:cs="Times New Roman"/>
          <w:sz w:val="28"/>
          <w:szCs w:val="28"/>
        </w:rPr>
        <w:t>средств бюджета Костромской области и отпускаемых</w:t>
      </w:r>
      <w:r w:rsidR="00200DA6">
        <w:rPr>
          <w:rFonts w:ascii="Times New Roman" w:hAnsi="Times New Roman" w:cs="Times New Roman"/>
          <w:sz w:val="28"/>
          <w:szCs w:val="28"/>
        </w:rPr>
        <w:t xml:space="preserve"> </w:t>
      </w:r>
      <w:r w:rsidRPr="00DF752A">
        <w:rPr>
          <w:rFonts w:ascii="Times New Roman" w:hAnsi="Times New Roman" w:cs="Times New Roman"/>
          <w:sz w:val="28"/>
          <w:szCs w:val="28"/>
        </w:rPr>
        <w:t>по рецептам врачей бесплатно и</w:t>
      </w:r>
      <w:r w:rsidR="00E01F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752A">
        <w:rPr>
          <w:rFonts w:ascii="Times New Roman" w:hAnsi="Times New Roman" w:cs="Times New Roman"/>
          <w:sz w:val="28"/>
          <w:szCs w:val="28"/>
        </w:rPr>
        <w:t xml:space="preserve"> с 50-процентной скидкой</w:t>
      </w:r>
      <w:r w:rsidR="00200DA6">
        <w:rPr>
          <w:rFonts w:ascii="Times New Roman" w:hAnsi="Times New Roman" w:cs="Times New Roman"/>
          <w:sz w:val="28"/>
          <w:szCs w:val="28"/>
        </w:rPr>
        <w:t xml:space="preserve"> </w:t>
      </w:r>
      <w:r w:rsidRPr="00DF752A">
        <w:rPr>
          <w:rFonts w:ascii="Times New Roman" w:hAnsi="Times New Roman" w:cs="Times New Roman"/>
          <w:sz w:val="28"/>
          <w:szCs w:val="28"/>
        </w:rPr>
        <w:t>при амбулаторном лечении отдельных групп населения</w:t>
      </w:r>
      <w:r w:rsidR="00E01F37">
        <w:rPr>
          <w:rFonts w:ascii="Times New Roman" w:hAnsi="Times New Roman" w:cs="Times New Roman"/>
          <w:sz w:val="28"/>
          <w:szCs w:val="28"/>
        </w:rPr>
        <w:t xml:space="preserve"> </w:t>
      </w:r>
      <w:r w:rsidRPr="00DF752A">
        <w:rPr>
          <w:rFonts w:ascii="Times New Roman" w:hAnsi="Times New Roman" w:cs="Times New Roman"/>
          <w:sz w:val="28"/>
          <w:szCs w:val="28"/>
        </w:rPr>
        <w:t>и категорий заболеваний, утвержденных Постановлением</w:t>
      </w:r>
      <w:r w:rsidR="00200DA6">
        <w:rPr>
          <w:rFonts w:ascii="Times New Roman" w:hAnsi="Times New Roman" w:cs="Times New Roman"/>
          <w:sz w:val="28"/>
          <w:szCs w:val="28"/>
        </w:rPr>
        <w:t xml:space="preserve"> </w:t>
      </w:r>
      <w:r w:rsidRPr="00DF752A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 июля 1994 года</w:t>
      </w:r>
      <w:r w:rsidR="00200DA6">
        <w:rPr>
          <w:rFonts w:ascii="Times New Roman" w:hAnsi="Times New Roman" w:cs="Times New Roman"/>
          <w:sz w:val="28"/>
          <w:szCs w:val="28"/>
        </w:rPr>
        <w:t xml:space="preserve"> №</w:t>
      </w:r>
      <w:r w:rsidRPr="00DF752A">
        <w:rPr>
          <w:rFonts w:ascii="Times New Roman" w:hAnsi="Times New Roman" w:cs="Times New Roman"/>
          <w:sz w:val="28"/>
          <w:szCs w:val="28"/>
        </w:rPr>
        <w:t xml:space="preserve"> 890 </w:t>
      </w:r>
      <w:r w:rsidR="002721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0DA6">
        <w:rPr>
          <w:rFonts w:ascii="Times New Roman" w:hAnsi="Times New Roman" w:cs="Times New Roman"/>
          <w:sz w:val="28"/>
          <w:szCs w:val="28"/>
        </w:rPr>
        <w:t>«</w:t>
      </w:r>
      <w:r w:rsidRPr="00DF752A">
        <w:rPr>
          <w:rFonts w:ascii="Times New Roman" w:hAnsi="Times New Roman" w:cs="Times New Roman"/>
          <w:sz w:val="28"/>
          <w:szCs w:val="28"/>
        </w:rPr>
        <w:t>О государственной поддержке развития медицинской</w:t>
      </w:r>
      <w:r w:rsidR="00200DA6">
        <w:rPr>
          <w:rFonts w:ascii="Times New Roman" w:hAnsi="Times New Roman" w:cs="Times New Roman"/>
          <w:sz w:val="28"/>
          <w:szCs w:val="28"/>
        </w:rPr>
        <w:t xml:space="preserve"> </w:t>
      </w:r>
      <w:r w:rsidRPr="00DF752A">
        <w:rPr>
          <w:rFonts w:ascii="Times New Roman" w:hAnsi="Times New Roman" w:cs="Times New Roman"/>
          <w:sz w:val="28"/>
          <w:szCs w:val="28"/>
        </w:rPr>
        <w:t>промышленности и улучшении обеспечения населения</w:t>
      </w:r>
      <w:r w:rsidR="00200DA6">
        <w:rPr>
          <w:rFonts w:ascii="Times New Roman" w:hAnsi="Times New Roman" w:cs="Times New Roman"/>
          <w:sz w:val="28"/>
          <w:szCs w:val="28"/>
        </w:rPr>
        <w:t xml:space="preserve"> </w:t>
      </w:r>
      <w:r w:rsidRPr="00DF752A">
        <w:rPr>
          <w:rFonts w:ascii="Times New Roman" w:hAnsi="Times New Roman" w:cs="Times New Roman"/>
          <w:sz w:val="28"/>
          <w:szCs w:val="28"/>
        </w:rPr>
        <w:t>и учреждений здравоохранения лекарственными средствами</w:t>
      </w:r>
      <w:r w:rsidR="00200DA6">
        <w:rPr>
          <w:rFonts w:ascii="Times New Roman" w:hAnsi="Times New Roman" w:cs="Times New Roman"/>
          <w:sz w:val="28"/>
          <w:szCs w:val="28"/>
        </w:rPr>
        <w:t xml:space="preserve"> </w:t>
      </w:r>
      <w:r w:rsidRPr="00DF752A">
        <w:rPr>
          <w:rFonts w:ascii="Times New Roman" w:hAnsi="Times New Roman" w:cs="Times New Roman"/>
          <w:sz w:val="28"/>
          <w:szCs w:val="28"/>
        </w:rPr>
        <w:t>и изделиями медицинского назначения</w:t>
      </w:r>
      <w:r w:rsidR="00200DA6">
        <w:rPr>
          <w:rFonts w:ascii="Times New Roman" w:hAnsi="Times New Roman" w:cs="Times New Roman"/>
          <w:sz w:val="28"/>
          <w:szCs w:val="28"/>
        </w:rPr>
        <w:t>»</w:t>
      </w:r>
    </w:p>
    <w:p w:rsidR="008A230A" w:rsidRPr="00DF752A" w:rsidRDefault="008A230A" w:rsidP="00A9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390"/>
        <w:gridCol w:w="5103"/>
        <w:gridCol w:w="3544"/>
      </w:tblGrid>
      <w:tr w:rsidR="008A230A" w:rsidRPr="00DF752A" w:rsidTr="00A86551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пищеварительный тракт и обмен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A01AA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 фтора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натрия фторид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протонового насоса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A03AX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ветрогонные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симетикон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A05AX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желчегонные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гимекромон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артишока листьев экстракт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макро- и микроэлементы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калия оротат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A05BA03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гепатопротектор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расторопши пятнистой плодов экстракт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A05C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гепатопротектор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линекс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гликвидон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A10BD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гипогликемические синтетические и другие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глибенкламид+метформин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вилдаглиптин+метформин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глимепирид+метформин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лираглутид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A10X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при лечении сахарного диабета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эксенатид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A11AA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поливитамины в комбинации с микроэлементами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минералы+поливитамины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A11AB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поливитамины в других комбинациях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витамины и витаминоподобные средства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витамин Д и его аналоги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альфакальциферол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колекальциферол+карбонат кальция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A11DB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витамин B1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пиридоксин+тиамин+цианокобаламин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A12CB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макро- и микроэлементы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цинка сульфат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A12CC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 магния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магне B6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коррекции метаболических 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левокарнитин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кроветворение и кровь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антиагреганты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дипиридамол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 xml:space="preserve">гемостатическое средство для местного </w:t>
            </w: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коллаген+нитрофурал+бор</w:t>
            </w: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B03AE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макро- и микроэлементы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железа сульфат+серин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калия оротат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B01AX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антикоагулянты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B06AB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гематологические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актовегин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сердечно-сосудистой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триметазидин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убидекаренон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икатибант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антигипертензивные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эплеренон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C04AX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периферические вазодилататоры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C08DB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бензотиазепиновые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зофеноприл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C09BA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АПФ в комбинации с диуретиками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индапамид+периндоприл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кандесартан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C09DB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ангиотензина II антагонисты в комбинации с БМКК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амлодипин+валсартан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кожных заболеваний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F0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9F0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9F0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D07AC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9F0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 xml:space="preserve">Кортикостероиды активные (группа </w:t>
            </w:r>
            <w:r w:rsidRPr="00DF7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79F0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Мометазонам фуорат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D10BA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ретиноид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изотретиноин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урогенитальных органов и половые гормоны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79F0" w:rsidRPr="00DF7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G03AA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гестагены и эстрогены (фиксированные сочетания)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дезогестрел+этинилэстрадиол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противоопухолевое, гестогенное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мегестрол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G03XA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 секреции гонадотропного гормона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даназол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для системного использования (кроме половых гормонов)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преднизолон, метилпреднизолон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для системного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J01DD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антибиотики цефалоспорины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цефиксим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аммоксициклин+клавулановая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сульфаниламиды в комбинации с триметопримом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валацикловира гидрохлорид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нуклеотиды-ингибиторы обратной транскриптазы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арбидол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779F0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иммуноглобулин нормальный человеческий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B7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7B7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7B7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7B7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7B7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</w:tr>
      <w:tr w:rsidR="005A07B7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7B7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7B7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7B7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7B7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тегафур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противоопухолевый препарат моноклональные антитела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противоопухолевый препарат и иммуномодулятор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тимозин альфа-1 рекомбинантный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гипоталамуса, гипофиза, гонадотропины и их аналоги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иммуномодулятор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глюкозаминил мурамил дипептид комбинированный с другими препаратами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стимулятор лейкопоэза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пегинтерферон альфа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костно-мышечной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мелоксикам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M01AX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ненаркотические анальгетики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нимесулид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толперизон, тизанидин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M03BA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  <w:r w:rsidR="00A9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памидроновая кислота, алендроновая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M05BA01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 костной резорбции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этидроновая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стимулятор остеогенеза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оссеин-гидроксиапатитное соединение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M09AA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иммуномодулятор трипсин в комбинации с другими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вобензим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нервной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N01AN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тримепиридин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опиоидные наркотические анальгетики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N03AX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тригексифенидин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леводопа+бенсеразид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леводопа+карбидопа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стимуляторы допаминовых рецепторов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N04BD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ингибиторы моноаминоксидазы типа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разагилин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нейролептики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антагонисты допаминовых D2 рецепторов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серетонина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флувоксамин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пиритинол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ацетиламиноянтарная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гопантеновая кислота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пиридостигмина гидробромид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ипидакрин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 прочие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циннаризин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цитофлавин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албендазол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респираторной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селективные бета2-адреномиметики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ипратропия бромид+фенотерол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будесонид+формотерол</w:t>
            </w:r>
          </w:p>
        </w:tc>
      </w:tr>
      <w:tr w:rsidR="0075743B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43B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43B" w:rsidRPr="00DF752A" w:rsidRDefault="0075743B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43B" w:rsidRPr="00DF752A" w:rsidRDefault="0075743B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743B" w:rsidRPr="00DF752A" w:rsidRDefault="0075743B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Мометазона фуорат+формотерол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теофиллин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антагонисты лейкотриеновых рецепторов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монтелукаст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R05DC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антагонисты лейкотриеновых рецепторов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монтелукаст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органов чувств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латанопрост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S01XA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офтальмологии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азапентацен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другие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гиалуронидазы с азоксимерабромидом коньюгат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комплексообразующие 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</w:tr>
      <w:tr w:rsidR="008A230A" w:rsidRPr="00DF752A" w:rsidTr="006E5EE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5A07B7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5B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лечебное питание, </w:t>
            </w: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применяющееся при фенилкетонурии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30A" w:rsidRPr="00DF752A" w:rsidRDefault="008A230A" w:rsidP="00A90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безбелковые продукты </w:t>
            </w:r>
            <w:r w:rsidRPr="00DF7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питания, белковые гидролизаты</w:t>
            </w:r>
          </w:p>
        </w:tc>
      </w:tr>
    </w:tbl>
    <w:p w:rsidR="008A230A" w:rsidRPr="00DF752A" w:rsidRDefault="008A230A" w:rsidP="00A90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0A" w:rsidRPr="00DF752A" w:rsidRDefault="008A230A" w:rsidP="00A90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0A" w:rsidRPr="00DF752A" w:rsidRDefault="008A230A" w:rsidP="00A90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0A" w:rsidRPr="00DF752A" w:rsidRDefault="008A230A" w:rsidP="00A90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0A" w:rsidRPr="008A230A" w:rsidRDefault="008A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230A" w:rsidRPr="008A230A" w:rsidSect="006D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/>
      <w:pgMar w:top="1134" w:right="850" w:bottom="1134" w:left="1701" w:header="720" w:footer="720" w:gutter="0"/>
      <w:pgNumType w:start="1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36" w:rsidRDefault="00345536" w:rsidP="009919C5">
      <w:pPr>
        <w:spacing w:after="0" w:line="240" w:lineRule="auto"/>
      </w:pPr>
      <w:r>
        <w:separator/>
      </w:r>
    </w:p>
  </w:endnote>
  <w:endnote w:type="continuationSeparator" w:id="0">
    <w:p w:rsidR="00345536" w:rsidRDefault="00345536" w:rsidP="0099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73" w:rsidRDefault="00A413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DB" w:rsidRDefault="00A902DB">
    <w:pPr>
      <w:pStyle w:val="a5"/>
      <w:jc w:val="center"/>
    </w:pPr>
  </w:p>
  <w:p w:rsidR="00A902DB" w:rsidRDefault="00A902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73" w:rsidRDefault="00A41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36" w:rsidRDefault="00345536" w:rsidP="009919C5">
      <w:pPr>
        <w:spacing w:after="0" w:line="240" w:lineRule="auto"/>
      </w:pPr>
      <w:r>
        <w:separator/>
      </w:r>
    </w:p>
  </w:footnote>
  <w:footnote w:type="continuationSeparator" w:id="0">
    <w:p w:rsidR="00345536" w:rsidRDefault="00345536" w:rsidP="0099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73" w:rsidRDefault="00A413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10736"/>
      <w:docPartObj>
        <w:docPartGallery w:val="Page Numbers (Top of Page)"/>
        <w:docPartUnique/>
      </w:docPartObj>
    </w:sdtPr>
    <w:sdtEndPr/>
    <w:sdtContent>
      <w:bookmarkStart w:id="2" w:name="_GoBack" w:displacedByCustomXml="prev"/>
      <w:bookmarkEnd w:id="2" w:displacedByCustomXml="prev"/>
      <w:p w:rsidR="006D2BC9" w:rsidRDefault="006D2B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373">
          <w:rPr>
            <w:noProof/>
          </w:rPr>
          <w:t>115</w:t>
        </w:r>
        <w:r>
          <w:fldChar w:fldCharType="end"/>
        </w:r>
      </w:p>
    </w:sdtContent>
  </w:sdt>
  <w:p w:rsidR="006D2BC9" w:rsidRDefault="006D2B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73" w:rsidRDefault="00A41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0A"/>
    <w:rsid w:val="00063A09"/>
    <w:rsid w:val="00082D48"/>
    <w:rsid w:val="001A07D6"/>
    <w:rsid w:val="00200DA6"/>
    <w:rsid w:val="002539A7"/>
    <w:rsid w:val="00266901"/>
    <w:rsid w:val="002721F8"/>
    <w:rsid w:val="00291099"/>
    <w:rsid w:val="00291EDA"/>
    <w:rsid w:val="00345536"/>
    <w:rsid w:val="004C5616"/>
    <w:rsid w:val="00572B6A"/>
    <w:rsid w:val="005779F0"/>
    <w:rsid w:val="005A07B7"/>
    <w:rsid w:val="005B4468"/>
    <w:rsid w:val="006D2BC9"/>
    <w:rsid w:val="006E5EE6"/>
    <w:rsid w:val="006F1B37"/>
    <w:rsid w:val="0075743B"/>
    <w:rsid w:val="008A230A"/>
    <w:rsid w:val="009919C5"/>
    <w:rsid w:val="00A41373"/>
    <w:rsid w:val="00A86551"/>
    <w:rsid w:val="00A902DB"/>
    <w:rsid w:val="00B1436E"/>
    <w:rsid w:val="00C7285A"/>
    <w:rsid w:val="00C748BF"/>
    <w:rsid w:val="00D252B1"/>
    <w:rsid w:val="00DF752A"/>
    <w:rsid w:val="00E01F37"/>
    <w:rsid w:val="00E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2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2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9C5"/>
  </w:style>
  <w:style w:type="paragraph" w:styleId="a5">
    <w:name w:val="footer"/>
    <w:basedOn w:val="a"/>
    <w:link w:val="a6"/>
    <w:uiPriority w:val="99"/>
    <w:unhideWhenUsed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2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2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9C5"/>
  </w:style>
  <w:style w:type="paragraph" w:styleId="a5">
    <w:name w:val="footer"/>
    <w:basedOn w:val="a"/>
    <w:link w:val="a6"/>
    <w:uiPriority w:val="99"/>
    <w:unhideWhenUsed/>
    <w:rsid w:val="0099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Галина Вениаминовна</dc:creator>
  <cp:lastModifiedBy>Sergey</cp:lastModifiedBy>
  <cp:revision>2</cp:revision>
  <cp:lastPrinted>2014-12-24T14:15:00Z</cp:lastPrinted>
  <dcterms:created xsi:type="dcterms:W3CDTF">2015-04-02T10:49:00Z</dcterms:created>
  <dcterms:modified xsi:type="dcterms:W3CDTF">2015-04-02T10:49:00Z</dcterms:modified>
</cp:coreProperties>
</file>