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2" w:rsidRDefault="00CC4722" w:rsidP="00CC4722">
      <w:pPr>
        <w:pStyle w:val="2"/>
        <w:framePr w:w="9067" w:h="14514" w:hRule="exact" w:wrap="none" w:vAnchor="page" w:hAnchor="page" w:x="1433" w:y="1325"/>
        <w:shd w:val="clear" w:color="auto" w:fill="auto"/>
        <w:spacing w:after="304" w:line="322" w:lineRule="exact"/>
        <w:ind w:firstLine="0"/>
        <w:jc w:val="center"/>
      </w:pPr>
      <w:r>
        <w:t>Глава 8. Порядок и условия предоставления бесплатной медицинской помощи в медицинских организациях</w:t>
      </w:r>
    </w:p>
    <w:p w:rsidR="00CC4722" w:rsidRDefault="00CC4722" w:rsidP="00CC4722">
      <w:pPr>
        <w:pStyle w:val="2"/>
        <w:framePr w:w="9067" w:h="14514" w:hRule="exact" w:wrap="none" w:vAnchor="page" w:hAnchor="page" w:x="1433" w:y="1325"/>
        <w:numPr>
          <w:ilvl w:val="0"/>
          <w:numId w:val="1"/>
        </w:numPr>
        <w:shd w:val="clear" w:color="auto" w:fill="auto"/>
        <w:tabs>
          <w:tab w:val="left" w:pos="1638"/>
        </w:tabs>
        <w:spacing w:line="317" w:lineRule="exact"/>
        <w:ind w:left="20" w:right="20" w:firstLine="720"/>
        <w:jc w:val="both"/>
      </w:pPr>
      <w:r>
        <w:t>Медицинская помощь оказывается медицинскими организациями, участвующими в реализации настоящей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настоящей Программы, в том числе территориальной программы обязательного медицинского страхования, указанным в приложении № 1 к Программе.</w:t>
      </w:r>
    </w:p>
    <w:p w:rsidR="00CC4722" w:rsidRDefault="00CC4722" w:rsidP="00CC4722">
      <w:pPr>
        <w:pStyle w:val="2"/>
        <w:framePr w:w="9067" w:h="14514" w:hRule="exact" w:wrap="none" w:vAnchor="page" w:hAnchor="page" w:x="1433" w:y="1325"/>
        <w:numPr>
          <w:ilvl w:val="0"/>
          <w:numId w:val="1"/>
        </w:numPr>
        <w:shd w:val="clear" w:color="auto" w:fill="auto"/>
        <w:tabs>
          <w:tab w:val="left" w:pos="1251"/>
        </w:tabs>
        <w:spacing w:line="317" w:lineRule="exact"/>
        <w:ind w:left="20" w:right="20" w:firstLine="720"/>
        <w:jc w:val="both"/>
      </w:pPr>
      <w:r>
        <w:t>При оказании медицинской помощи в рамках настоящей Программы гражданин имеет право на выбор медицинской организации в порядке, утвержденном приказом Министерства здравоохранения и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32" w:y="939"/>
        <w:shd w:val="clear" w:color="auto" w:fill="auto"/>
        <w:spacing w:line="240" w:lineRule="exact"/>
        <w:ind w:left="20"/>
      </w:pPr>
      <w:r>
        <w:lastRenderedPageBreak/>
        <w:t>31</w:t>
      </w:r>
    </w:p>
    <w:p w:rsidR="00CC4722" w:rsidRDefault="00CC4722" w:rsidP="00CC4722">
      <w:pPr>
        <w:pStyle w:val="2"/>
        <w:framePr w:w="9072" w:h="14212" w:hRule="exact" w:wrap="none" w:vAnchor="page" w:hAnchor="page" w:x="1431" w:y="1335"/>
        <w:shd w:val="clear" w:color="auto" w:fill="auto"/>
        <w:tabs>
          <w:tab w:val="left" w:pos="1251"/>
        </w:tabs>
        <w:spacing w:line="322" w:lineRule="exact"/>
        <w:ind w:left="20" w:right="20" w:firstLine="0"/>
        <w:jc w:val="both"/>
      </w:pPr>
      <w:r>
        <w:t>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CC4722" w:rsidRDefault="00CC4722" w:rsidP="00CC4722">
      <w:pPr>
        <w:pStyle w:val="2"/>
        <w:framePr w:w="9072" w:h="14212" w:hRule="exact" w:wrap="none" w:vAnchor="page" w:hAnchor="page" w:x="1431" w:y="1335"/>
        <w:shd w:val="clear" w:color="auto" w:fill="auto"/>
        <w:spacing w:line="322" w:lineRule="exact"/>
        <w:ind w:left="20" w:right="20" w:firstLine="720"/>
        <w:jc w:val="both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CC4722" w:rsidRDefault="00CC4722" w:rsidP="00CC4722">
      <w:pPr>
        <w:pStyle w:val="2"/>
        <w:framePr w:w="9072" w:h="14212" w:hRule="exact" w:wrap="none" w:vAnchor="page" w:hAnchor="page" w:x="1431" w:y="1335"/>
        <w:shd w:val="clear" w:color="auto" w:fill="auto"/>
        <w:spacing w:line="322" w:lineRule="exact"/>
        <w:ind w:left="20" w:right="20" w:firstLine="72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</w:t>
      </w:r>
      <w:proofErr w:type="spellStart"/>
      <w:r>
        <w:t>территориально</w:t>
      </w:r>
      <w:r>
        <w:softHyphen/>
        <w:t>участковому</w:t>
      </w:r>
      <w:proofErr w:type="spellEnd"/>
      <w:r>
        <w:t xml:space="preserve">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</w:t>
      </w:r>
      <w:proofErr w:type="gramStart"/>
      <w:r>
        <w:t>а-</w:t>
      </w:r>
      <w:proofErr w:type="gramEnd"/>
      <w:r>
        <w:t xml:space="preserve"> 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CC4722" w:rsidRDefault="00CC4722" w:rsidP="00CC4722">
      <w:pPr>
        <w:pStyle w:val="2"/>
        <w:framePr w:w="9072" w:h="14212" w:hRule="exact" w:wrap="none" w:vAnchor="page" w:hAnchor="page" w:x="1431" w:y="1335"/>
        <w:shd w:val="clear" w:color="auto" w:fill="auto"/>
        <w:spacing w:line="322" w:lineRule="exact"/>
        <w:ind w:left="20" w:right="20" w:firstLine="72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уровне их образования и квалификации.</w:t>
      </w:r>
    </w:p>
    <w:p w:rsidR="00CC4722" w:rsidRDefault="00CC4722" w:rsidP="00CC4722">
      <w:pPr>
        <w:pStyle w:val="2"/>
        <w:framePr w:w="9072" w:h="14212" w:hRule="exact" w:wrap="none" w:vAnchor="page" w:hAnchor="page" w:x="1431" w:y="1335"/>
        <w:shd w:val="clear" w:color="auto" w:fill="auto"/>
        <w:spacing w:line="322" w:lineRule="exact"/>
        <w:ind w:left="20" w:right="20" w:firstLine="720"/>
        <w:jc w:val="both"/>
      </w:pPr>
      <w: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настоящей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  <w:proofErr w:type="gramStart"/>
      <w:r>
        <w:t xml:space="preserve"> .</w:t>
      </w:r>
      <w:proofErr w:type="gramEnd"/>
    </w:p>
    <w:p w:rsidR="00CC4722" w:rsidRDefault="00CC4722" w:rsidP="00CC4722">
      <w:pPr>
        <w:pStyle w:val="2"/>
        <w:framePr w:w="9072" w:h="14212" w:hRule="exact" w:wrap="none" w:vAnchor="page" w:hAnchor="page" w:x="1431" w:y="1335"/>
        <w:numPr>
          <w:ilvl w:val="0"/>
          <w:numId w:val="1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 xml:space="preserve">Право внеочередного получения медицинской помощи по настоящей Программе в государственных медицинских организациях Костромской области предоставляется в соответствии с Законом Костромской области от 3 ноября 2005 года № </w:t>
      </w:r>
      <w:r w:rsidRPr="003253C8">
        <w:t>314-3</w:t>
      </w:r>
      <w:r>
        <w:rPr>
          <w:lang w:val="en-US"/>
        </w:rPr>
        <w:t>KO</w:t>
      </w:r>
      <w:r w:rsidRPr="003253C8">
        <w:t xml:space="preserve"> </w:t>
      </w:r>
      <w:r>
        <w:t>«О порядке внеочередного оказания медицинской помощи отдельным категориям граждан по программе государственных гарантий бесплатного оказания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37" w:y="939"/>
        <w:shd w:val="clear" w:color="auto" w:fill="auto"/>
        <w:spacing w:line="240" w:lineRule="exact"/>
        <w:ind w:left="20"/>
      </w:pPr>
      <w:r>
        <w:lastRenderedPageBreak/>
        <w:t>32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shd w:val="clear" w:color="auto" w:fill="auto"/>
        <w:tabs>
          <w:tab w:val="left" w:pos="1311"/>
        </w:tabs>
        <w:spacing w:line="317" w:lineRule="exact"/>
        <w:ind w:left="20" w:right="20" w:firstLine="0"/>
        <w:jc w:val="both"/>
      </w:pPr>
      <w:r>
        <w:t>гражданам медицинской помощи в областных государственных медицинских организациях»: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firstLine="720"/>
        <w:jc w:val="both"/>
      </w:pPr>
      <w:r>
        <w:t>инвалидам войны;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firstLine="720"/>
        <w:jc w:val="both"/>
      </w:pPr>
      <w:r>
        <w:t>участникам Великой Отечественной войны;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firstLine="720"/>
        <w:jc w:val="both"/>
      </w:pPr>
      <w:r>
        <w:t>ветеранам боевых действий;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firstLine="720"/>
        <w:jc w:val="both"/>
      </w:pPr>
      <w:r>
        <w:t>лицам, награжденным знаком «Жителю блокадного Ленинграда»;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right="20" w:firstLine="720"/>
        <w:jc w:val="both"/>
      </w:pPr>
      <w:proofErr w:type="gramStart"/>
      <w: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right="20" w:firstLine="72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firstLine="720"/>
        <w:jc w:val="both"/>
      </w:pPr>
      <w:r>
        <w:t>вдовам инвалидов и участников Великой Отечественной войны;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right="20" w:firstLine="720"/>
        <w:jc w:val="both"/>
      </w:pPr>
      <w: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61"/>
        </w:tabs>
        <w:spacing w:line="317" w:lineRule="exact"/>
        <w:ind w:left="20" w:right="20" w:firstLine="720"/>
        <w:jc w:val="both"/>
      </w:pPr>
      <w:r>
        <w:t>реабилитированным лицам и лицам, признанным пострадавшими от политических репрессий;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251"/>
        </w:tabs>
        <w:spacing w:line="317" w:lineRule="exact"/>
        <w:ind w:left="20" w:right="20" w:firstLine="720"/>
        <w:jc w:val="both"/>
      </w:pPr>
      <w:r>
        <w:t>Героям Социалистического Труда, Героям Труда Российской Федерации и полным кавалерам ордена Трудовой Славы;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251"/>
        </w:tabs>
        <w:spacing w:line="317" w:lineRule="exact"/>
        <w:ind w:left="20" w:right="20" w:firstLine="720"/>
        <w:jc w:val="both"/>
      </w:pPr>
      <w:r>
        <w:t>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251"/>
        </w:tabs>
        <w:spacing w:line="317" w:lineRule="exact"/>
        <w:ind w:left="20" w:right="20" w:firstLine="720"/>
        <w:jc w:val="both"/>
      </w:pPr>
      <w:r>
        <w:t>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251"/>
        </w:tabs>
        <w:spacing w:line="317" w:lineRule="exact"/>
        <w:ind w:left="20" w:right="20" w:firstLine="720"/>
        <w:jc w:val="both"/>
      </w:pPr>
      <w:r>
        <w:t>вдовам (вдовцам) Героев Советского Союза, Героев Российской Федерации или полных кавалеров ордена Славы;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251"/>
        </w:tabs>
        <w:spacing w:line="317" w:lineRule="exact"/>
        <w:ind w:left="20" w:right="20" w:firstLine="720"/>
        <w:jc w:val="both"/>
      </w:pPr>
      <w:r>
        <w:t>гражданам, награжденным нагрудным знаком «Почетный донор СССР» или «Почетный донор России»;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076"/>
        </w:tabs>
        <w:spacing w:line="317" w:lineRule="exact"/>
        <w:ind w:left="20" w:firstLine="720"/>
        <w:jc w:val="both"/>
      </w:pPr>
      <w:r>
        <w:t>детям-инвалидам, инвалидам I и II групп;</w:t>
      </w:r>
    </w:p>
    <w:p w:rsidR="00CC4722" w:rsidRDefault="00CC4722" w:rsidP="00CC4722">
      <w:pPr>
        <w:pStyle w:val="2"/>
        <w:framePr w:w="9072" w:h="14520" w:hRule="exact" w:wrap="none" w:vAnchor="page" w:hAnchor="page" w:x="1431" w:y="1338"/>
        <w:numPr>
          <w:ilvl w:val="0"/>
          <w:numId w:val="3"/>
        </w:numPr>
        <w:shd w:val="clear" w:color="auto" w:fill="auto"/>
        <w:tabs>
          <w:tab w:val="left" w:pos="1251"/>
        </w:tabs>
        <w:spacing w:line="317" w:lineRule="exact"/>
        <w:ind w:left="20" w:right="20" w:firstLine="720"/>
        <w:jc w:val="both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37" w:y="939"/>
        <w:shd w:val="clear" w:color="auto" w:fill="auto"/>
        <w:spacing w:line="240" w:lineRule="exact"/>
        <w:ind w:left="20"/>
      </w:pPr>
      <w:r>
        <w:lastRenderedPageBreak/>
        <w:t>33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numPr>
          <w:ilvl w:val="0"/>
          <w:numId w:val="3"/>
        </w:numPr>
        <w:shd w:val="clear" w:color="auto" w:fill="auto"/>
        <w:tabs>
          <w:tab w:val="left" w:pos="1218"/>
        </w:tabs>
        <w:spacing w:line="322" w:lineRule="exact"/>
        <w:ind w:left="20" w:firstLine="720"/>
        <w:jc w:val="both"/>
      </w:pPr>
      <w:r>
        <w:t>инвалидам вследствие чернобыльской катастрофы;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numPr>
          <w:ilvl w:val="0"/>
          <w:numId w:val="3"/>
        </w:numPr>
        <w:shd w:val="clear" w:color="auto" w:fill="auto"/>
        <w:tabs>
          <w:tab w:val="left" w:pos="1218"/>
        </w:tabs>
        <w:spacing w:line="322" w:lineRule="exact"/>
        <w:ind w:left="20" w:right="20" w:firstLine="720"/>
        <w:jc w:val="both"/>
      </w:pPr>
      <w:r>
        <w:t xml:space="preserve"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numPr>
          <w:ilvl w:val="0"/>
          <w:numId w:val="3"/>
        </w:numPr>
        <w:shd w:val="clear" w:color="auto" w:fill="auto"/>
        <w:tabs>
          <w:tab w:val="left" w:pos="1218"/>
        </w:tabs>
        <w:spacing w:line="322" w:lineRule="exact"/>
        <w:ind w:left="20" w:right="20" w:firstLine="720"/>
        <w:jc w:val="both"/>
      </w:pPr>
      <w:r>
        <w:t xml:space="preserve">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numPr>
          <w:ilvl w:val="0"/>
          <w:numId w:val="3"/>
        </w:numPr>
        <w:shd w:val="clear" w:color="auto" w:fill="auto"/>
        <w:tabs>
          <w:tab w:val="left" w:pos="1462"/>
        </w:tabs>
        <w:spacing w:line="322" w:lineRule="exact"/>
        <w:ind w:left="20" w:right="20" w:firstLine="720"/>
        <w:jc w:val="both"/>
      </w:pPr>
      <w:r>
        <w:t xml:space="preserve">гражданам, подвергшимся радиационному воздействию вследствие ядерных испытаний на Семипалатинском полигоне и </w:t>
      </w:r>
      <w:r>
        <w:rPr>
          <w:rStyle w:val="11pt"/>
        </w:rPr>
        <w:t xml:space="preserve">получившим </w:t>
      </w:r>
      <w:r>
        <w:t xml:space="preserve">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numPr>
          <w:ilvl w:val="0"/>
          <w:numId w:val="1"/>
        </w:numPr>
        <w:shd w:val="clear" w:color="auto" w:fill="auto"/>
        <w:tabs>
          <w:tab w:val="left" w:pos="1218"/>
        </w:tabs>
        <w:spacing w:line="322" w:lineRule="exact"/>
        <w:ind w:left="20" w:right="20" w:firstLine="720"/>
        <w:jc w:val="both"/>
      </w:pPr>
      <w:r>
        <w:t>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numPr>
          <w:ilvl w:val="0"/>
          <w:numId w:val="4"/>
        </w:numPr>
        <w:shd w:val="clear" w:color="auto" w:fill="auto"/>
        <w:tabs>
          <w:tab w:val="left" w:pos="1462"/>
        </w:tabs>
        <w:spacing w:line="322" w:lineRule="exact"/>
        <w:ind w:left="20" w:right="20" w:firstLine="720"/>
        <w:jc w:val="both"/>
      </w:pPr>
      <w:r>
        <w:t>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в порядке и в сроки, утвержденные приказом Министерства здравоохранения Российской Федерации от 13 марта 2019 года № 124н «Об утверждении порядка проведения профилактического медицинского осмотра и диспансеризации отдельных групп взрослого населения».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shd w:val="clear" w:color="auto" w:fill="auto"/>
        <w:spacing w:line="322" w:lineRule="exact"/>
        <w:ind w:left="20" w:right="20" w:firstLine="720"/>
        <w:jc w:val="both"/>
      </w:pPr>
      <w:r>
        <w:t>Диспансеризация и 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shd w:val="clear" w:color="auto" w:fill="auto"/>
        <w:spacing w:line="322" w:lineRule="exact"/>
        <w:ind w:left="20" w:right="20" w:firstLine="720"/>
        <w:jc w:val="both"/>
      </w:pPr>
      <w: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shd w:val="clear" w:color="auto" w:fill="auto"/>
        <w:spacing w:line="322" w:lineRule="exact"/>
        <w:ind w:left="20" w:right="20" w:firstLine="72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shd w:val="clear" w:color="auto" w:fill="auto"/>
        <w:spacing w:line="322" w:lineRule="exact"/>
        <w:ind w:left="20" w:right="20" w:firstLine="720"/>
        <w:jc w:val="both"/>
      </w:pPr>
      <w:r>
        <w:t>Департамент здравоохранения Костромской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CC4722" w:rsidRDefault="00CC4722" w:rsidP="00CC4722">
      <w:pPr>
        <w:pStyle w:val="2"/>
        <w:framePr w:w="9072" w:h="14538" w:hRule="exact" w:wrap="none" w:vAnchor="page" w:hAnchor="page" w:x="1431" w:y="1340"/>
        <w:shd w:val="clear" w:color="auto" w:fill="auto"/>
        <w:spacing w:line="322" w:lineRule="exact"/>
        <w:ind w:left="20" w:right="20" w:firstLine="72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40" w:y="939"/>
        <w:shd w:val="clear" w:color="auto" w:fill="auto"/>
        <w:spacing w:line="240" w:lineRule="exact"/>
        <w:ind w:left="20"/>
      </w:pPr>
      <w:r>
        <w:lastRenderedPageBreak/>
        <w:t>34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shd w:val="clear" w:color="auto" w:fill="auto"/>
        <w:spacing w:line="322" w:lineRule="exact"/>
        <w:ind w:left="20" w:right="20" w:firstLine="72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numPr>
          <w:ilvl w:val="0"/>
          <w:numId w:val="4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прохождение несовершеннолетними профилактических медицинских осмотров в порядке и сроки, установленные приказом Министерства здравоохранения Российской Федерации от 10 августа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numPr>
          <w:ilvl w:val="0"/>
          <w:numId w:val="5"/>
        </w:numPr>
        <w:shd w:val="clear" w:color="auto" w:fill="auto"/>
        <w:tabs>
          <w:tab w:val="left" w:pos="658"/>
          <w:tab w:val="left" w:pos="658"/>
        </w:tabs>
        <w:spacing w:line="322" w:lineRule="exact"/>
        <w:ind w:left="20" w:right="20" w:firstLine="0"/>
        <w:jc w:val="both"/>
      </w:pPr>
      <w:r>
        <w:t>года № 514н «О Порядке проведения профилактических медицинских осмотров несовершеннолетних»;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numPr>
          <w:ilvl w:val="0"/>
          <w:numId w:val="4"/>
        </w:numPr>
        <w:shd w:val="clear" w:color="auto" w:fill="auto"/>
        <w:tabs>
          <w:tab w:val="left" w:pos="1059"/>
        </w:tabs>
        <w:spacing w:line="322" w:lineRule="exact"/>
        <w:ind w:left="20" w:firstLine="720"/>
        <w:jc w:val="both"/>
      </w:pPr>
      <w:r>
        <w:t>санитарно-противоэпидемические мероприятия;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numPr>
          <w:ilvl w:val="0"/>
          <w:numId w:val="4"/>
        </w:numPr>
        <w:shd w:val="clear" w:color="auto" w:fill="auto"/>
        <w:tabs>
          <w:tab w:val="left" w:pos="1218"/>
        </w:tabs>
        <w:spacing w:line="322" w:lineRule="exact"/>
        <w:ind w:left="20" w:right="20" w:firstLine="720"/>
        <w:jc w:val="both"/>
      </w:pPr>
      <w:r>
        <w:t>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numPr>
          <w:ilvl w:val="0"/>
          <w:numId w:val="4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numPr>
          <w:ilvl w:val="0"/>
          <w:numId w:val="1"/>
        </w:numPr>
        <w:shd w:val="clear" w:color="auto" w:fill="auto"/>
        <w:tabs>
          <w:tab w:val="left" w:pos="1218"/>
        </w:tabs>
        <w:spacing w:line="322" w:lineRule="exact"/>
        <w:ind w:left="20" w:right="20" w:firstLine="720"/>
        <w:jc w:val="both"/>
      </w:pPr>
      <w:r>
        <w:t>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numPr>
          <w:ilvl w:val="0"/>
          <w:numId w:val="6"/>
        </w:numPr>
        <w:shd w:val="clear" w:color="auto" w:fill="auto"/>
        <w:tabs>
          <w:tab w:val="left" w:pos="1218"/>
        </w:tabs>
        <w:spacing w:line="322" w:lineRule="exact"/>
        <w:ind w:left="20" w:right="20" w:firstLine="720"/>
        <w:jc w:val="both"/>
      </w:pPr>
      <w:r>
        <w:t>осуществляется оказание первичной доврачебной, врачебной медико-санитарной помощи врачами-терапевтами участковыми, врачам</w:t>
      </w:r>
      <w:proofErr w:type="gramStart"/>
      <w:r>
        <w:t>и-</w:t>
      </w:r>
      <w:proofErr w:type="gramEnd"/>
      <w:r>
        <w:t xml:space="preserve"> 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t>самозаписи</w:t>
      </w:r>
      <w:proofErr w:type="spellEnd"/>
      <w:r>
        <w:t>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numPr>
          <w:ilvl w:val="0"/>
          <w:numId w:val="6"/>
        </w:numPr>
        <w:shd w:val="clear" w:color="auto" w:fill="auto"/>
        <w:tabs>
          <w:tab w:val="left" w:pos="1059"/>
        </w:tabs>
        <w:spacing w:line="322" w:lineRule="exact"/>
        <w:ind w:left="20" w:right="20" w:firstLine="720"/>
        <w:jc w:val="both"/>
      </w:pPr>
      <w:r>
        <w:t>осуществляется оказание медицинской помощи на дому врачам</w:t>
      </w:r>
      <w:proofErr w:type="gramStart"/>
      <w:r>
        <w:t>и-</w:t>
      </w:r>
      <w:proofErr w:type="gramEnd"/>
      <w:r>
        <w:t xml:space="preserve"> 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shd w:val="clear" w:color="auto" w:fill="auto"/>
        <w:spacing w:line="322" w:lineRule="exact"/>
        <w:ind w:left="20" w:right="20" w:firstLine="720"/>
        <w:jc w:val="both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shd w:val="clear" w:color="auto" w:fill="auto"/>
        <w:spacing w:line="322" w:lineRule="exact"/>
        <w:ind w:left="20" w:right="20" w:firstLine="720"/>
        <w:jc w:val="both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shd w:val="clear" w:color="auto" w:fill="auto"/>
        <w:spacing w:line="322" w:lineRule="exact"/>
        <w:ind w:left="20" w:right="20" w:firstLine="720"/>
        <w:jc w:val="both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shd w:val="clear" w:color="auto" w:fill="auto"/>
        <w:spacing w:line="322" w:lineRule="exact"/>
        <w:ind w:left="20" w:right="20" w:firstLine="720"/>
        <w:jc w:val="both"/>
      </w:pPr>
      <w:r>
        <w:t>при наблюдении до выздоровления детей в возрасте до 1 года в соответствии с порядками оказания медицинской помощи;</w:t>
      </w:r>
    </w:p>
    <w:p w:rsidR="00CC4722" w:rsidRDefault="00CC4722" w:rsidP="00CC4722">
      <w:pPr>
        <w:pStyle w:val="2"/>
        <w:framePr w:w="9067" w:h="14529" w:hRule="exact" w:wrap="none" w:vAnchor="page" w:hAnchor="page" w:x="1433" w:y="1325"/>
        <w:shd w:val="clear" w:color="auto" w:fill="auto"/>
        <w:spacing w:line="322" w:lineRule="exact"/>
        <w:ind w:left="20" w:firstLine="720"/>
        <w:jc w:val="both"/>
      </w:pPr>
      <w:r>
        <w:t>при наблюдении до окончания заразного периода болезни больных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40" w:y="939"/>
        <w:shd w:val="clear" w:color="auto" w:fill="auto"/>
        <w:spacing w:line="240" w:lineRule="exact"/>
        <w:ind w:left="20"/>
      </w:pPr>
      <w:r>
        <w:lastRenderedPageBreak/>
        <w:t>35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shd w:val="clear" w:color="auto" w:fill="auto"/>
        <w:spacing w:line="317" w:lineRule="exact"/>
        <w:ind w:left="20" w:firstLine="0"/>
      </w:pPr>
      <w:r>
        <w:t>инфекционными заболеваниями.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shd w:val="clear" w:color="auto" w:fill="auto"/>
        <w:spacing w:line="317" w:lineRule="exact"/>
        <w:ind w:left="20" w:right="20" w:firstLine="720"/>
        <w:jc w:val="both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numPr>
          <w:ilvl w:val="0"/>
          <w:numId w:val="6"/>
        </w:numPr>
        <w:shd w:val="clear" w:color="auto" w:fill="auto"/>
        <w:tabs>
          <w:tab w:val="left" w:pos="1054"/>
        </w:tabs>
        <w:spacing w:line="317" w:lineRule="exact"/>
        <w:ind w:left="20" w:right="20" w:firstLine="720"/>
        <w:jc w:val="both"/>
      </w:pPr>
      <w:r>
        <w:t>осуществляется оказание первичной специализированной медик</w:t>
      </w:r>
      <w:proofErr w:type="gramStart"/>
      <w:r>
        <w:t>о-</w:t>
      </w:r>
      <w:proofErr w:type="gramEnd"/>
      <w:r>
        <w:t xml:space="preserve"> санитарной помощи врачами-специалистами: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shd w:val="clear" w:color="auto" w:fill="auto"/>
        <w:spacing w:line="317" w:lineRule="exact"/>
        <w:ind w:left="20" w:right="20" w:firstLine="72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</w:t>
      </w:r>
      <w:proofErr w:type="gramStart"/>
      <w:r>
        <w:t>а-</w:t>
      </w:r>
      <w:proofErr w:type="gramEnd"/>
      <w:r>
        <w:t xml:space="preserve"> специалиста по месту прикрепления;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shd w:val="clear" w:color="auto" w:fill="auto"/>
        <w:spacing w:line="317" w:lineRule="exact"/>
        <w:ind w:left="20" w:right="20" w:firstLine="720"/>
        <w:jc w:val="both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shd w:val="clear" w:color="auto" w:fill="auto"/>
        <w:spacing w:line="317" w:lineRule="exact"/>
        <w:ind w:left="20" w:right="20" w:firstLine="720"/>
        <w:jc w:val="both"/>
      </w:pPr>
      <w: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numPr>
          <w:ilvl w:val="0"/>
          <w:numId w:val="6"/>
        </w:numPr>
        <w:shd w:val="clear" w:color="auto" w:fill="auto"/>
        <w:tabs>
          <w:tab w:val="left" w:pos="1446"/>
        </w:tabs>
        <w:spacing w:line="317" w:lineRule="exact"/>
        <w:ind w:left="20" w:right="20" w:firstLine="720"/>
        <w:jc w:val="both"/>
      </w:pPr>
      <w:r>
        <w:t>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shd w:val="clear" w:color="auto" w:fill="auto"/>
        <w:spacing w:line="317" w:lineRule="exact"/>
        <w:ind w:left="20" w:right="20" w:firstLine="720"/>
        <w:jc w:val="both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shd w:val="clear" w:color="auto" w:fill="auto"/>
        <w:spacing w:line="317" w:lineRule="exact"/>
        <w:ind w:left="20" w:right="20" w:firstLine="720"/>
        <w:jc w:val="both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CC4722" w:rsidRDefault="00CC4722" w:rsidP="00CC4722">
      <w:pPr>
        <w:pStyle w:val="2"/>
        <w:framePr w:w="9067" w:h="14518" w:hRule="exact" w:wrap="none" w:vAnchor="page" w:hAnchor="page" w:x="1433" w:y="1339"/>
        <w:numPr>
          <w:ilvl w:val="0"/>
          <w:numId w:val="6"/>
        </w:numPr>
        <w:shd w:val="clear" w:color="auto" w:fill="auto"/>
        <w:tabs>
          <w:tab w:val="left" w:pos="1054"/>
        </w:tabs>
        <w:spacing w:line="317" w:lineRule="exact"/>
        <w:ind w:left="20" w:right="20" w:firstLine="720"/>
        <w:jc w:val="both"/>
      </w:pPr>
      <w:r>
        <w:t xml:space="preserve">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>
        <w:t>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настоящей</w:t>
      </w:r>
      <w:proofErr w:type="gramEnd"/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47" w:y="939"/>
        <w:shd w:val="clear" w:color="auto" w:fill="auto"/>
        <w:spacing w:line="240" w:lineRule="exact"/>
        <w:ind w:left="20"/>
      </w:pPr>
      <w:r>
        <w:lastRenderedPageBreak/>
        <w:t>36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0"/>
        <w:jc w:val="both"/>
      </w:pPr>
      <w:r>
        <w:t>Программы не по территориально-участковому принципу, устанавливается департаментом здравоохранения Костромской области;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numPr>
          <w:ilvl w:val="0"/>
          <w:numId w:val="6"/>
        </w:numPr>
        <w:shd w:val="clear" w:color="auto" w:fill="auto"/>
        <w:tabs>
          <w:tab w:val="left" w:pos="1119"/>
        </w:tabs>
        <w:spacing w:line="317" w:lineRule="exact"/>
        <w:ind w:left="20" w:right="20" w:firstLine="720"/>
        <w:jc w:val="both"/>
      </w:pPr>
      <w:r>
        <w:t>медицинская помощь оказывается в пределах установленных сроков ожидания: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календарных дней со дня обращения пациента в медицинскую организацию;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 исследований (за исключением исследований при подозрении на онкологическое заболевание);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сроки проведения компьютерной томографии (включая однофотонную эмиссионную компьютерную томографию), магнитн</w:t>
      </w:r>
      <w:proofErr w:type="gramStart"/>
      <w:r>
        <w:t>о-</w:t>
      </w:r>
      <w:proofErr w:type="gramEnd"/>
      <w:r>
        <w:t xml:space="preserve"> резонансной томографии и ангиографии при оказании первичной медико- санитарной помощи (за исключением исследований при подозрении на онкологическое заболевание) не должны превышать 14 календарных дней;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numPr>
          <w:ilvl w:val="0"/>
          <w:numId w:val="6"/>
        </w:numPr>
        <w:shd w:val="clear" w:color="auto" w:fill="auto"/>
        <w:tabs>
          <w:tab w:val="left" w:pos="1119"/>
        </w:tabs>
        <w:spacing w:line="317" w:lineRule="exact"/>
        <w:ind w:left="20" w:right="20" w:firstLine="720"/>
        <w:jc w:val="both"/>
      </w:pPr>
      <w:r>
        <w:t>при оказании медицинской помощи в амбулаторных условиях в плановой форме производится лекарственное обеспечение:</w:t>
      </w:r>
    </w:p>
    <w:p w:rsidR="00CC4722" w:rsidRDefault="00CC4722" w:rsidP="00CC4722">
      <w:pPr>
        <w:pStyle w:val="2"/>
        <w:framePr w:w="9062" w:h="14207" w:hRule="exact" w:wrap="none" w:vAnchor="page" w:hAnchor="page" w:x="1436" w:y="1338"/>
        <w:shd w:val="clear" w:color="auto" w:fill="auto"/>
        <w:spacing w:line="317" w:lineRule="exact"/>
        <w:ind w:left="20" w:right="20" w:firstLine="720"/>
        <w:jc w:val="both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40" w:y="939"/>
        <w:shd w:val="clear" w:color="auto" w:fill="auto"/>
        <w:spacing w:line="240" w:lineRule="exact"/>
        <w:ind w:left="20"/>
      </w:pPr>
      <w:r>
        <w:lastRenderedPageBreak/>
        <w:t>37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</w:t>
      </w:r>
      <w:proofErr w:type="gramEnd"/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shd w:val="clear" w:color="auto" w:fill="auto"/>
        <w:spacing w:line="322" w:lineRule="exact"/>
        <w:ind w:left="20" w:right="20" w:firstLine="720"/>
        <w:jc w:val="both"/>
      </w:pPr>
      <w:r>
        <w:t>при оказании стоматологической помощи согласно перечню стоматологических расходных материалов на 2020 год (приложение № 3 к Программе);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6"/>
        </w:numPr>
        <w:shd w:val="clear" w:color="auto" w:fill="auto"/>
        <w:tabs>
          <w:tab w:val="left" w:pos="1193"/>
        </w:tabs>
        <w:spacing w:line="322" w:lineRule="exact"/>
        <w:ind w:left="20" w:right="20" w:firstLine="720"/>
        <w:jc w:val="both"/>
      </w:pPr>
      <w:proofErr w:type="gramStart"/>
      <w:r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</w:t>
      </w:r>
      <w:proofErr w:type="gramEnd"/>
      <w:r>
        <w:t xml:space="preserve"> стационарных </w:t>
      </w:r>
      <w:proofErr w:type="gramStart"/>
      <w:r>
        <w:t>условиях</w:t>
      </w:r>
      <w:proofErr w:type="gramEnd"/>
      <w:r>
        <w:t xml:space="preserve"> (далее - Перечень ЖНВЛП) (приложение № 5 к Программе);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6"/>
        </w:numPr>
        <w:shd w:val="clear" w:color="auto" w:fill="auto"/>
        <w:tabs>
          <w:tab w:val="left" w:pos="1193"/>
        </w:tabs>
        <w:spacing w:line="322" w:lineRule="exact"/>
        <w:ind w:left="20" w:right="20" w:firstLine="720"/>
        <w:jc w:val="both"/>
      </w:pPr>
      <w:proofErr w:type="gramStart"/>
      <w:r>
        <w:t xml:space="preserve"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</w:t>
      </w:r>
      <w:proofErr w:type="spellStart"/>
      <w:r>
        <w:t>амбулаторно</w:t>
      </w:r>
      <w:r>
        <w:softHyphen/>
        <w:t>поликлинической</w:t>
      </w:r>
      <w:proofErr w:type="spellEnd"/>
      <w:r>
        <w:t xml:space="preserve">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CC4722" w:rsidRDefault="00CC4722" w:rsidP="00CC4722">
      <w:pPr>
        <w:pStyle w:val="2"/>
        <w:framePr w:w="9067" w:h="14528" w:hRule="exact" w:wrap="none" w:vAnchor="page" w:hAnchor="page" w:x="1433" w:y="1335"/>
        <w:shd w:val="clear" w:color="auto" w:fill="auto"/>
        <w:spacing w:line="322" w:lineRule="exact"/>
        <w:ind w:left="20" w:right="20" w:firstLine="720"/>
        <w:jc w:val="both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shd w:val="clear" w:color="auto" w:fill="auto"/>
        <w:spacing w:line="322" w:lineRule="exact"/>
        <w:ind w:left="20" w:right="20" w:firstLine="720"/>
        <w:jc w:val="both"/>
      </w:pPr>
      <w: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6"/>
        </w:numPr>
        <w:shd w:val="clear" w:color="auto" w:fill="auto"/>
        <w:tabs>
          <w:tab w:val="left" w:pos="1193"/>
        </w:tabs>
        <w:spacing w:line="322" w:lineRule="exact"/>
        <w:ind w:left="20" w:right="20" w:firstLine="720"/>
        <w:jc w:val="both"/>
      </w:pPr>
      <w:r>
        <w:t>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44" w:y="939"/>
        <w:shd w:val="clear" w:color="auto" w:fill="auto"/>
        <w:spacing w:line="240" w:lineRule="exact"/>
        <w:ind w:left="20"/>
      </w:pPr>
      <w:r>
        <w:lastRenderedPageBreak/>
        <w:t>38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shd w:val="clear" w:color="auto" w:fill="auto"/>
        <w:spacing w:line="322" w:lineRule="exact"/>
        <w:ind w:left="20" w:firstLine="0"/>
      </w:pPr>
      <w:proofErr w:type="gramStart"/>
      <w:r>
        <w:t>предусмотренных</w:t>
      </w:r>
      <w:proofErr w:type="gramEnd"/>
      <w:r>
        <w:t xml:space="preserve"> Тарифным соглашением;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6"/>
        </w:numPr>
        <w:shd w:val="clear" w:color="auto" w:fill="auto"/>
        <w:tabs>
          <w:tab w:val="left" w:pos="1396"/>
        </w:tabs>
        <w:spacing w:line="322" w:lineRule="exact"/>
        <w:ind w:left="20" w:right="20" w:firstLine="720"/>
        <w:jc w:val="both"/>
      </w:pPr>
      <w:r>
        <w:t>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1"/>
        </w:numPr>
        <w:shd w:val="clear" w:color="auto" w:fill="auto"/>
        <w:tabs>
          <w:tab w:val="left" w:pos="1151"/>
        </w:tabs>
        <w:spacing w:line="322" w:lineRule="exact"/>
        <w:ind w:left="20" w:firstLine="720"/>
        <w:jc w:val="both"/>
      </w:pPr>
      <w:r>
        <w:t>При оказании медицинской помощи в стационарных условиях: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7"/>
        </w:numPr>
        <w:shd w:val="clear" w:color="auto" w:fill="auto"/>
        <w:tabs>
          <w:tab w:val="left" w:pos="1396"/>
        </w:tabs>
        <w:spacing w:line="322" w:lineRule="exact"/>
        <w:ind w:left="20" w:right="20" w:firstLine="720"/>
        <w:jc w:val="both"/>
      </w:pPr>
      <w:proofErr w:type="gramStart"/>
      <w:r>
        <w:t>госпитализация в плановой форме для оказания специализированной медицинской помощи в рамках настоящей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CC4722" w:rsidRDefault="00CC4722" w:rsidP="00CC4722">
      <w:pPr>
        <w:pStyle w:val="2"/>
        <w:framePr w:w="9067" w:h="14528" w:hRule="exact" w:wrap="none" w:vAnchor="page" w:hAnchor="page" w:x="1433" w:y="1335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7"/>
        </w:numPr>
        <w:shd w:val="clear" w:color="auto" w:fill="auto"/>
        <w:tabs>
          <w:tab w:val="left" w:pos="1151"/>
        </w:tabs>
        <w:spacing w:line="322" w:lineRule="exact"/>
        <w:ind w:left="20" w:right="20" w:firstLine="720"/>
        <w:jc w:val="both"/>
      </w:pPr>
      <w:r>
        <w:t>оказание высокотехнологичной медицинской помощи в рамках настоящей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оказывающих высокотехнологичную медицинскую помощь, указан в приложении № 4 к Программе;</w:t>
      </w:r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7"/>
        </w:numPr>
        <w:shd w:val="clear" w:color="auto" w:fill="auto"/>
        <w:tabs>
          <w:tab w:val="left" w:pos="1151"/>
        </w:tabs>
        <w:spacing w:line="322" w:lineRule="exact"/>
        <w:ind w:left="20" w:right="20" w:firstLine="720"/>
        <w:jc w:val="both"/>
      </w:pPr>
      <w:proofErr w:type="gramStart"/>
      <w:r>
        <w:t>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CC4722" w:rsidRDefault="00CC4722" w:rsidP="00CC4722">
      <w:pPr>
        <w:pStyle w:val="2"/>
        <w:framePr w:w="9067" w:h="14528" w:hRule="exact" w:wrap="none" w:vAnchor="page" w:hAnchor="page" w:x="1433" w:y="1335"/>
        <w:numPr>
          <w:ilvl w:val="0"/>
          <w:numId w:val="7"/>
        </w:numPr>
        <w:shd w:val="clear" w:color="auto" w:fill="auto"/>
        <w:tabs>
          <w:tab w:val="left" w:pos="1396"/>
        </w:tabs>
        <w:spacing w:line="322" w:lineRule="exact"/>
        <w:ind w:left="20" w:right="20" w:firstLine="720"/>
        <w:jc w:val="both"/>
      </w:pPr>
      <w:r>
        <w:t xml:space="preserve">пациенты круглосуточного стационара обеспечиваются лекарственными препаратами, включенными в территориальный Перечень ЖНВЛП (приложение № 5 к Программе), медицинскими изделиями, компонентами крови, лечебным питанием, в том числе специализированными продуктами лечебного питания, </w:t>
      </w:r>
      <w:proofErr w:type="gramStart"/>
      <w:r>
        <w:t>по</w:t>
      </w:r>
      <w:proofErr w:type="gramEnd"/>
      <w:r>
        <w:t xml:space="preserve"> медицинским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49" w:y="939"/>
        <w:shd w:val="clear" w:color="auto" w:fill="auto"/>
        <w:spacing w:line="240" w:lineRule="exact"/>
        <w:ind w:left="20"/>
      </w:pPr>
      <w:r>
        <w:lastRenderedPageBreak/>
        <w:t>39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tabs>
          <w:tab w:val="left" w:pos="1396"/>
        </w:tabs>
        <w:spacing w:line="322" w:lineRule="exact"/>
        <w:ind w:left="20" w:right="20" w:firstLine="0"/>
        <w:jc w:val="both"/>
      </w:pPr>
      <w:r>
        <w:t>показаниям в соответствии со стандартами медицинской помощи.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spacing w:line="322" w:lineRule="exact"/>
        <w:ind w:left="20" w:right="20" w:firstLine="720"/>
        <w:jc w:val="both"/>
      </w:pPr>
      <w:r>
        <w:t>Обеспечение медицинскими изделиями, имплантируемыми в организм человека при оказании медицинской помощи в рамках настоящей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numPr>
          <w:ilvl w:val="0"/>
          <w:numId w:val="5"/>
        </w:numPr>
        <w:shd w:val="clear" w:color="auto" w:fill="auto"/>
        <w:tabs>
          <w:tab w:val="left" w:pos="654"/>
        </w:tabs>
        <w:spacing w:line="322" w:lineRule="exact"/>
        <w:ind w:left="20" w:firstLine="0"/>
        <w:jc w:val="both"/>
      </w:pPr>
      <w:r>
        <w:t>года № 3053-р;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numPr>
          <w:ilvl w:val="0"/>
          <w:numId w:val="7"/>
        </w:numPr>
        <w:shd w:val="clear" w:color="auto" w:fill="auto"/>
        <w:tabs>
          <w:tab w:val="left" w:pos="1113"/>
        </w:tabs>
        <w:spacing w:line="322" w:lineRule="exact"/>
        <w:ind w:left="20" w:right="20" w:firstLine="720"/>
        <w:jc w:val="both"/>
      </w:pPr>
      <w:r>
        <w:t xml:space="preserve">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 xml:space="preserve"> или наличия у отца или иного члена семьи инфекционных заболеваний;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numPr>
          <w:ilvl w:val="0"/>
          <w:numId w:val="7"/>
        </w:numPr>
        <w:shd w:val="clear" w:color="auto" w:fill="auto"/>
        <w:tabs>
          <w:tab w:val="left" w:pos="1113"/>
        </w:tabs>
        <w:spacing w:line="322" w:lineRule="exact"/>
        <w:ind w:left="20" w:firstLine="720"/>
        <w:jc w:val="both"/>
      </w:pPr>
      <w:r>
        <w:t>одному из родителей, иному члену семьи или иному законному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tabs>
          <w:tab w:val="left" w:pos="1911"/>
          <w:tab w:val="right" w:pos="3738"/>
          <w:tab w:val="left" w:pos="3811"/>
          <w:tab w:val="left" w:pos="7395"/>
          <w:tab w:val="right" w:pos="9082"/>
        </w:tabs>
        <w:spacing w:line="322" w:lineRule="exact"/>
        <w:ind w:left="20" w:right="20" w:firstLine="0"/>
        <w:jc w:val="both"/>
      </w:pPr>
      <w:r>
        <w:t xml:space="preserve">представителю предоставляется право </w:t>
      </w:r>
      <w:proofErr w:type="gramStart"/>
      <w:r>
        <w:t>на бесплатное совместное нахождение с ребенком в медицинской организации при оказании ему медицинской помощи в стационарных условиях</w:t>
      </w:r>
      <w:proofErr w:type="gramEnd"/>
      <w:r>
        <w:t xml:space="preserve"> в течение всего периода лечения независимо от возраста ребенка. При совместном нахождении в медицинской</w:t>
      </w:r>
      <w:r>
        <w:tab/>
        <w:t>организации</w:t>
      </w:r>
      <w:r>
        <w:tab/>
        <w:t>в</w:t>
      </w:r>
      <w:r>
        <w:tab/>
        <w:t>стационарных условиях с</w:t>
      </w:r>
      <w:r>
        <w:tab/>
        <w:t>ребенком</w:t>
      </w:r>
      <w:r>
        <w:tab/>
      </w:r>
      <w:proofErr w:type="gramStart"/>
      <w:r>
        <w:t>до</w:t>
      </w:r>
      <w:proofErr w:type="gramEnd"/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spacing w:line="322" w:lineRule="exact"/>
        <w:ind w:left="20" w:right="20" w:firstLine="0"/>
        <w:jc w:val="both"/>
      </w:pPr>
      <w:r>
        <w:t>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numPr>
          <w:ilvl w:val="0"/>
          <w:numId w:val="7"/>
        </w:numPr>
        <w:shd w:val="clear" w:color="auto" w:fill="auto"/>
        <w:tabs>
          <w:tab w:val="left" w:pos="1113"/>
        </w:tabs>
        <w:spacing w:line="322" w:lineRule="exact"/>
        <w:ind w:left="20" w:right="20" w:firstLine="720"/>
        <w:jc w:val="both"/>
      </w:pPr>
      <w:r>
        <w:t>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numPr>
          <w:ilvl w:val="0"/>
          <w:numId w:val="7"/>
        </w:numPr>
        <w:shd w:val="clear" w:color="auto" w:fill="auto"/>
        <w:tabs>
          <w:tab w:val="left" w:pos="1438"/>
        </w:tabs>
        <w:spacing w:line="322" w:lineRule="exact"/>
        <w:ind w:left="20" w:firstLine="720"/>
        <w:jc w:val="both"/>
      </w:pPr>
      <w:r>
        <w:t xml:space="preserve">при необходимости предоставляется </w:t>
      </w:r>
      <w:proofErr w:type="gramStart"/>
      <w:r>
        <w:t>индивидуальный</w:t>
      </w:r>
      <w:proofErr w:type="gramEnd"/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tabs>
          <w:tab w:val="left" w:pos="1911"/>
          <w:tab w:val="left" w:pos="3811"/>
          <w:tab w:val="left" w:pos="7395"/>
          <w:tab w:val="right" w:pos="9082"/>
        </w:tabs>
        <w:spacing w:line="322" w:lineRule="exact"/>
        <w:ind w:left="20" w:firstLine="0"/>
        <w:jc w:val="both"/>
      </w:pPr>
      <w:r>
        <w:t>медицинский</w:t>
      </w:r>
      <w:r>
        <w:tab/>
        <w:t>пост тяжелым</w:t>
      </w:r>
      <w:r>
        <w:tab/>
        <w:t>больным в стационарных</w:t>
      </w:r>
      <w:r>
        <w:tab/>
        <w:t>условиях</w:t>
      </w:r>
      <w:r>
        <w:tab/>
      </w:r>
      <w:proofErr w:type="gramStart"/>
      <w:r>
        <w:t>по</w:t>
      </w:r>
      <w:proofErr w:type="gramEnd"/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tabs>
          <w:tab w:val="left" w:pos="1911"/>
          <w:tab w:val="right" w:pos="3738"/>
          <w:tab w:val="left" w:pos="3811"/>
        </w:tabs>
        <w:spacing w:line="322" w:lineRule="exact"/>
        <w:ind w:left="20" w:firstLine="0"/>
        <w:jc w:val="both"/>
      </w:pPr>
      <w:r>
        <w:t>медицинским</w:t>
      </w:r>
      <w:r>
        <w:tab/>
        <w:t>показаниям</w:t>
      </w:r>
      <w:r>
        <w:tab/>
        <w:t>в</w:t>
      </w:r>
      <w:r>
        <w:tab/>
        <w:t>порядке, установленном департаментом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spacing w:line="322" w:lineRule="exact"/>
        <w:ind w:left="20" w:firstLine="0"/>
        <w:jc w:val="both"/>
      </w:pPr>
      <w:r>
        <w:t>здравоохранения Костромской области;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numPr>
          <w:ilvl w:val="0"/>
          <w:numId w:val="7"/>
        </w:numPr>
        <w:shd w:val="clear" w:color="auto" w:fill="auto"/>
        <w:tabs>
          <w:tab w:val="left" w:pos="1438"/>
        </w:tabs>
        <w:spacing w:line="322" w:lineRule="exact"/>
        <w:ind w:left="20" w:firstLine="720"/>
        <w:jc w:val="both"/>
      </w:pPr>
      <w:r>
        <w:t>осуществляется ведение листа ожидания оказания</w:t>
      </w:r>
    </w:p>
    <w:p w:rsidR="00CC4722" w:rsidRDefault="00CC4722" w:rsidP="00CC4722">
      <w:pPr>
        <w:pStyle w:val="2"/>
        <w:framePr w:w="9067" w:h="14529" w:hRule="exact" w:wrap="none" w:vAnchor="page" w:hAnchor="page" w:x="1433" w:y="1330"/>
        <w:shd w:val="clear" w:color="auto" w:fill="auto"/>
        <w:tabs>
          <w:tab w:val="right" w:pos="3738"/>
          <w:tab w:val="left" w:pos="3811"/>
          <w:tab w:val="right" w:pos="9082"/>
        </w:tabs>
        <w:spacing w:line="322" w:lineRule="exact"/>
        <w:ind w:left="20" w:right="20" w:firstLine="0"/>
        <w:jc w:val="both"/>
      </w:pPr>
      <w:r>
        <w:t>специализированной медицинской помощи в плановой форме и информирование граждан</w:t>
      </w:r>
      <w:r>
        <w:tab/>
        <w:t>в</w:t>
      </w:r>
      <w:r>
        <w:tab/>
        <w:t>доступной форме, в том числе и</w:t>
      </w:r>
      <w:r>
        <w:tab/>
      </w:r>
      <w:proofErr w:type="gramStart"/>
      <w:r>
        <w:t>с</w:t>
      </w:r>
      <w:proofErr w:type="gramEnd"/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49" w:y="939"/>
        <w:shd w:val="clear" w:color="auto" w:fill="auto"/>
        <w:spacing w:line="240" w:lineRule="exact"/>
        <w:ind w:left="20"/>
      </w:pPr>
      <w:r>
        <w:lastRenderedPageBreak/>
        <w:t>40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shd w:val="clear" w:color="auto" w:fill="auto"/>
        <w:tabs>
          <w:tab w:val="right" w:pos="3738"/>
          <w:tab w:val="left" w:pos="3811"/>
          <w:tab w:val="right" w:pos="9082"/>
        </w:tabs>
        <w:spacing w:line="317" w:lineRule="exact"/>
        <w:ind w:left="20" w:right="20" w:firstLine="0"/>
        <w:jc w:val="both"/>
      </w:pPr>
      <w:r>
        <w:t>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закона от 27 июля 2006 года № 152-ФЗ «О персональных данных»;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numPr>
          <w:ilvl w:val="0"/>
          <w:numId w:val="7"/>
        </w:numPr>
        <w:shd w:val="clear" w:color="auto" w:fill="auto"/>
        <w:tabs>
          <w:tab w:val="left" w:pos="1310"/>
        </w:tabs>
        <w:spacing w:line="317" w:lineRule="exact"/>
        <w:ind w:left="20" w:right="20" w:firstLine="720"/>
        <w:jc w:val="both"/>
      </w:pPr>
      <w:proofErr w:type="gramStart"/>
      <w:r>
        <w:t>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</w:t>
      </w:r>
      <w:proofErr w:type="gramEnd"/>
      <w:r>
        <w:t xml:space="preserve"> выездными бригадами скорой медицинской помощи).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numPr>
          <w:ilvl w:val="0"/>
          <w:numId w:val="1"/>
        </w:numPr>
        <w:shd w:val="clear" w:color="auto" w:fill="auto"/>
        <w:tabs>
          <w:tab w:val="left" w:pos="1310"/>
        </w:tabs>
        <w:spacing w:line="317" w:lineRule="exact"/>
        <w:ind w:left="20" w:right="20" w:firstLine="720"/>
        <w:jc w:val="both"/>
      </w:pPr>
      <w:r>
        <w:t>При оказании медицинской помощи в условиях дневного стационара: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numPr>
          <w:ilvl w:val="0"/>
          <w:numId w:val="8"/>
        </w:numPr>
        <w:shd w:val="clear" w:color="auto" w:fill="auto"/>
        <w:tabs>
          <w:tab w:val="left" w:pos="1310"/>
        </w:tabs>
        <w:spacing w:line="317" w:lineRule="exact"/>
        <w:ind w:left="20" w:right="20" w:firstLine="720"/>
        <w:jc w:val="both"/>
      </w:pPr>
      <w:r>
        <w:t>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shd w:val="clear" w:color="auto" w:fill="auto"/>
        <w:spacing w:line="317" w:lineRule="exact"/>
        <w:ind w:left="20" w:right="20" w:firstLine="720"/>
        <w:jc w:val="both"/>
      </w:pPr>
      <w: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shd w:val="clear" w:color="auto" w:fill="auto"/>
        <w:spacing w:line="317" w:lineRule="exact"/>
        <w:ind w:left="20" w:right="20" w:firstLine="720"/>
        <w:jc w:val="both"/>
      </w:pPr>
      <w:r>
        <w:t>допустимое ожидание плановой госпитализации - не более 14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numPr>
          <w:ilvl w:val="0"/>
          <w:numId w:val="8"/>
        </w:numPr>
        <w:shd w:val="clear" w:color="auto" w:fill="auto"/>
        <w:tabs>
          <w:tab w:val="left" w:pos="1093"/>
        </w:tabs>
        <w:spacing w:line="317" w:lineRule="exact"/>
        <w:ind w:left="20" w:firstLine="720"/>
        <w:jc w:val="both"/>
      </w:pPr>
      <w:r>
        <w:t>пациенты дневного стационара обеспечиваются: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shd w:val="clear" w:color="auto" w:fill="auto"/>
        <w:spacing w:line="317" w:lineRule="exact"/>
        <w:ind w:left="20" w:firstLine="720"/>
        <w:jc w:val="both"/>
      </w:pPr>
      <w:r>
        <w:t>лекарственными препаратами в соответствии с Перечнем ЖНВЛП;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shd w:val="clear" w:color="auto" w:fill="auto"/>
        <w:spacing w:line="317" w:lineRule="exact"/>
        <w:ind w:left="20" w:right="20" w:firstLine="720"/>
        <w:jc w:val="both"/>
      </w:pPr>
      <w:r>
        <w:t xml:space="preserve"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</w:t>
      </w:r>
      <w:proofErr w:type="gramStart"/>
      <w:r>
        <w:t>предусмотренных</w:t>
      </w:r>
      <w:proofErr w:type="gramEnd"/>
      <w:r>
        <w:t xml:space="preserve"> Тарифным соглашением;</w:t>
      </w:r>
    </w:p>
    <w:p w:rsidR="00CC4722" w:rsidRDefault="00CC4722" w:rsidP="00CC4722">
      <w:pPr>
        <w:pStyle w:val="2"/>
        <w:framePr w:w="9067" w:h="14514" w:hRule="exact" w:wrap="none" w:vAnchor="page" w:hAnchor="page" w:x="1433" w:y="1334"/>
        <w:numPr>
          <w:ilvl w:val="0"/>
          <w:numId w:val="8"/>
        </w:numPr>
        <w:shd w:val="clear" w:color="auto" w:fill="auto"/>
        <w:tabs>
          <w:tab w:val="left" w:pos="1093"/>
        </w:tabs>
        <w:spacing w:line="317" w:lineRule="exact"/>
        <w:ind w:left="20" w:right="20" w:firstLine="720"/>
        <w:jc w:val="both"/>
      </w:pPr>
      <w:r>
        <w:t>для оказания медицинской помощи больным с хроническими заболеваниями и их обострениями в порядке, установленном департаментом здравоохранения Костромской области, может организовываться стационар на дому при условии, что состояние здоровья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42" w:y="939"/>
        <w:shd w:val="clear" w:color="auto" w:fill="auto"/>
        <w:spacing w:line="240" w:lineRule="exact"/>
        <w:ind w:left="20"/>
      </w:pPr>
      <w:r>
        <w:lastRenderedPageBreak/>
        <w:t>41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tabs>
          <w:tab w:val="left" w:pos="1093"/>
        </w:tabs>
        <w:spacing w:line="317" w:lineRule="exact"/>
        <w:ind w:left="20" w:right="20" w:firstLine="0"/>
        <w:jc w:val="both"/>
      </w:pPr>
      <w:r>
        <w:t>больного и его домашние условия позволяют организовать медицинскую помощь и уход на дому.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spacing w:line="317" w:lineRule="exact"/>
        <w:ind w:left="20" w:right="20" w:firstLine="720"/>
        <w:jc w:val="both"/>
      </w:pPr>
      <w:r>
        <w:t>Отбор больных для лечения в стационаре на дому производится врачебной комиссией медицинской организации по представлению врач</w:t>
      </w:r>
      <w:proofErr w:type="gramStart"/>
      <w:r>
        <w:t>а-</w:t>
      </w:r>
      <w:proofErr w:type="gramEnd"/>
      <w:r>
        <w:t xml:space="preserve"> 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spacing w:line="317" w:lineRule="exact"/>
        <w:ind w:left="20" w:right="20" w:firstLine="72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spacing w:line="317" w:lineRule="exact"/>
        <w:ind w:left="20" w:right="20" w:firstLine="720"/>
        <w:jc w:val="both"/>
      </w:pPr>
      <w: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spacing w:line="317" w:lineRule="exact"/>
        <w:ind w:left="20" w:right="20" w:firstLine="720"/>
        <w:jc w:val="both"/>
      </w:pPr>
      <w:r>
        <w:t>В стационаре на дому больные обеспечиваются лекарственными препаратами в соответствии с Перечнем ЖНВЛП.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numPr>
          <w:ilvl w:val="0"/>
          <w:numId w:val="1"/>
        </w:numPr>
        <w:shd w:val="clear" w:color="auto" w:fill="auto"/>
        <w:tabs>
          <w:tab w:val="left" w:pos="1191"/>
        </w:tabs>
        <w:spacing w:line="317" w:lineRule="exact"/>
        <w:ind w:left="20" w:right="20" w:firstLine="720"/>
        <w:jc w:val="both"/>
      </w:pPr>
      <w:r>
        <w:t>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spacing w:line="317" w:lineRule="exact"/>
        <w:ind w:left="20" w:right="20" w:firstLine="72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расстояние менее 40 км - 20 минут, от 40 км до 60 км</w:t>
      </w:r>
      <w:proofErr w:type="gramEnd"/>
      <w:r>
        <w:t xml:space="preserve"> -50 минут, свыше 60 км - 1 час 20 минут.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numPr>
          <w:ilvl w:val="0"/>
          <w:numId w:val="1"/>
        </w:numPr>
        <w:shd w:val="clear" w:color="auto" w:fill="auto"/>
        <w:tabs>
          <w:tab w:val="left" w:pos="1191"/>
        </w:tabs>
        <w:spacing w:line="317" w:lineRule="exact"/>
        <w:ind w:left="20" w:right="20" w:firstLine="720"/>
        <w:jc w:val="both"/>
      </w:pPr>
      <w:r>
        <w:t xml:space="preserve">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>
        <w:t>с</w:t>
      </w:r>
      <w:proofErr w:type="gramEnd"/>
      <w:r>
        <w:t>: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numPr>
          <w:ilvl w:val="0"/>
          <w:numId w:val="9"/>
        </w:numPr>
        <w:shd w:val="clear" w:color="auto" w:fill="auto"/>
        <w:tabs>
          <w:tab w:val="left" w:pos="1446"/>
        </w:tabs>
        <w:spacing w:line="317" w:lineRule="exact"/>
        <w:ind w:left="20" w:right="20" w:firstLine="720"/>
        <w:jc w:val="both"/>
      </w:pPr>
      <w:r>
        <w:t>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numPr>
          <w:ilvl w:val="0"/>
          <w:numId w:val="9"/>
        </w:numPr>
        <w:shd w:val="clear" w:color="auto" w:fill="auto"/>
        <w:tabs>
          <w:tab w:val="left" w:pos="1446"/>
          <w:tab w:val="left" w:pos="5119"/>
        </w:tabs>
        <w:spacing w:line="317" w:lineRule="exact"/>
        <w:ind w:left="20" w:firstLine="720"/>
        <w:jc w:val="both"/>
      </w:pPr>
      <w:r>
        <w:t>приказом Министерства</w:t>
      </w:r>
      <w:r>
        <w:tab/>
        <w:t xml:space="preserve">здравоохранения </w:t>
      </w:r>
      <w:proofErr w:type="gramStart"/>
      <w:r>
        <w:t>Российской</w:t>
      </w:r>
      <w:proofErr w:type="gramEnd"/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spacing w:line="317" w:lineRule="exact"/>
        <w:ind w:left="20" w:right="20" w:firstLine="0"/>
        <w:jc w:val="both"/>
      </w:pPr>
      <w:r>
        <w:t>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numPr>
          <w:ilvl w:val="0"/>
          <w:numId w:val="9"/>
        </w:numPr>
        <w:shd w:val="clear" w:color="auto" w:fill="auto"/>
        <w:tabs>
          <w:tab w:val="left" w:pos="1446"/>
          <w:tab w:val="left" w:pos="5119"/>
        </w:tabs>
        <w:spacing w:line="317" w:lineRule="exact"/>
        <w:ind w:left="20" w:firstLine="720"/>
        <w:jc w:val="both"/>
      </w:pPr>
      <w:r>
        <w:t>приказом Министерства</w:t>
      </w:r>
      <w:r>
        <w:tab/>
        <w:t xml:space="preserve">здравоохранения </w:t>
      </w:r>
      <w:proofErr w:type="gramStart"/>
      <w:r>
        <w:t>Российской</w:t>
      </w:r>
      <w:proofErr w:type="gramEnd"/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tabs>
          <w:tab w:val="left" w:pos="6294"/>
        </w:tabs>
        <w:spacing w:line="317" w:lineRule="exact"/>
        <w:ind w:left="20" w:firstLine="0"/>
        <w:jc w:val="both"/>
      </w:pPr>
      <w:r>
        <w:t>Федерации от 15 февраля 2013 года №</w:t>
      </w:r>
      <w:r>
        <w:tab/>
        <w:t>72н «О проведении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spacing w:line="317" w:lineRule="exact"/>
        <w:ind w:left="20" w:right="20" w:firstLine="0"/>
        <w:jc w:val="both"/>
      </w:pPr>
      <w:r>
        <w:t>диспансеризации пребывающих в стационарных учреждениях детей-сирот и детей, находящихся в трудной жизненной ситуации».</w:t>
      </w:r>
    </w:p>
    <w:p w:rsidR="00CC4722" w:rsidRDefault="00CC4722" w:rsidP="00CC4722">
      <w:pPr>
        <w:pStyle w:val="2"/>
        <w:framePr w:w="9072" w:h="14510" w:hRule="exact" w:wrap="none" w:vAnchor="page" w:hAnchor="page" w:x="1431" w:y="1339"/>
        <w:shd w:val="clear" w:color="auto" w:fill="auto"/>
        <w:tabs>
          <w:tab w:val="left" w:pos="5119"/>
        </w:tabs>
        <w:spacing w:line="317" w:lineRule="exact"/>
        <w:ind w:left="20" w:firstLine="720"/>
        <w:jc w:val="both"/>
      </w:pPr>
      <w:proofErr w:type="gramStart"/>
      <w:r>
        <w:t>Специализированная</w:t>
      </w:r>
      <w:proofErr w:type="gramEnd"/>
      <w:r>
        <w:t>, в том</w:t>
      </w:r>
      <w:r>
        <w:tab/>
        <w:t>числе высокотехнологичная,</w:t>
      </w:r>
    </w:p>
    <w:p w:rsidR="00CC4722" w:rsidRDefault="00CC4722" w:rsidP="00CC4722">
      <w:pPr>
        <w:rPr>
          <w:sz w:val="2"/>
          <w:szCs w:val="2"/>
        </w:rPr>
        <w:sectPr w:rsidR="00CC47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4722" w:rsidRDefault="00CC4722" w:rsidP="00CC4722">
      <w:pPr>
        <w:pStyle w:val="a5"/>
        <w:framePr w:wrap="none" w:vAnchor="page" w:hAnchor="page" w:x="5837" w:y="939"/>
        <w:shd w:val="clear" w:color="auto" w:fill="auto"/>
        <w:spacing w:line="240" w:lineRule="exact"/>
        <w:ind w:left="20"/>
      </w:pPr>
      <w:r>
        <w:lastRenderedPageBreak/>
        <w:t>42</w:t>
      </w:r>
    </w:p>
    <w:p w:rsidR="00CC4722" w:rsidRDefault="00CC4722" w:rsidP="00CC4722">
      <w:pPr>
        <w:pStyle w:val="2"/>
        <w:framePr w:w="9062" w:h="14210" w:hRule="exact" w:wrap="none" w:vAnchor="page" w:hAnchor="page" w:x="1436" w:y="1330"/>
        <w:shd w:val="clear" w:color="auto" w:fill="auto"/>
        <w:tabs>
          <w:tab w:val="left" w:pos="4399"/>
        </w:tabs>
        <w:spacing w:line="322" w:lineRule="exact"/>
        <w:ind w:left="20" w:firstLine="0"/>
        <w:jc w:val="both"/>
      </w:pPr>
      <w:r>
        <w:t xml:space="preserve">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</w:t>
      </w:r>
      <w:proofErr w:type="gramStart"/>
      <w:r>
        <w:t>от</w:t>
      </w:r>
      <w:proofErr w:type="gramEnd"/>
    </w:p>
    <w:p w:rsidR="00CC4722" w:rsidRDefault="00CC4722" w:rsidP="00CC4722">
      <w:pPr>
        <w:pStyle w:val="2"/>
        <w:framePr w:w="9062" w:h="14210" w:hRule="exact" w:wrap="none" w:vAnchor="page" w:hAnchor="page" w:x="1436" w:y="1330"/>
        <w:numPr>
          <w:ilvl w:val="0"/>
          <w:numId w:val="2"/>
        </w:numPr>
        <w:shd w:val="clear" w:color="auto" w:fill="auto"/>
        <w:tabs>
          <w:tab w:val="left" w:pos="246"/>
        </w:tabs>
        <w:spacing w:line="322" w:lineRule="exact"/>
        <w:ind w:left="20" w:right="20" w:firstLine="0"/>
        <w:jc w:val="both"/>
      </w:pPr>
      <w:r>
        <w:t>декабря 2014 года № 796н «Об утверждении Положения об организации оказания специализированной, в том числе высокотехнологичной, медицинской помощи», от 2 октября 2019 года № 824н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здравоохранения».</w:t>
      </w:r>
    </w:p>
    <w:p w:rsidR="00CC4722" w:rsidRDefault="00CC4722" w:rsidP="00CC4722">
      <w:pPr>
        <w:pStyle w:val="2"/>
        <w:framePr w:w="9062" w:h="14210" w:hRule="exact" w:wrap="none" w:vAnchor="page" w:hAnchor="page" w:x="1436" w:y="1330"/>
        <w:numPr>
          <w:ilvl w:val="0"/>
          <w:numId w:val="1"/>
        </w:numPr>
        <w:shd w:val="clear" w:color="auto" w:fill="auto"/>
        <w:tabs>
          <w:tab w:val="left" w:pos="1326"/>
        </w:tabs>
        <w:spacing w:after="349" w:line="322" w:lineRule="exact"/>
        <w:ind w:left="20" w:right="20" w:firstLine="700"/>
        <w:jc w:val="both"/>
      </w:pPr>
      <w:proofErr w:type="gramStart"/>
      <w: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настоящей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настоящей Программы, и департаментом здравоохранения Костромской области в случае фактического оказания данными</w:t>
      </w:r>
      <w:proofErr w:type="gramEnd"/>
      <w:r>
        <w:t xml:space="preserve">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настоящей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настоящей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450DF1" w:rsidRDefault="00450DF1">
      <w:bookmarkStart w:id="0" w:name="_GoBack"/>
      <w:bookmarkEnd w:id="0"/>
    </w:p>
    <w:sectPr w:rsidR="004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447"/>
    <w:multiLevelType w:val="multilevel"/>
    <w:tmpl w:val="9FF26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B15F9"/>
    <w:multiLevelType w:val="multilevel"/>
    <w:tmpl w:val="700C1A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8736C"/>
    <w:multiLevelType w:val="multilevel"/>
    <w:tmpl w:val="AA2A8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E0D0A"/>
    <w:multiLevelType w:val="multilevel"/>
    <w:tmpl w:val="E208105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B086A"/>
    <w:multiLevelType w:val="multilevel"/>
    <w:tmpl w:val="D4928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77CCD"/>
    <w:multiLevelType w:val="multilevel"/>
    <w:tmpl w:val="0D26D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60530"/>
    <w:multiLevelType w:val="multilevel"/>
    <w:tmpl w:val="4D90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16614"/>
    <w:multiLevelType w:val="multilevel"/>
    <w:tmpl w:val="A63E4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86761"/>
    <w:multiLevelType w:val="multilevel"/>
    <w:tmpl w:val="92766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FD"/>
    <w:rsid w:val="00450DF1"/>
    <w:rsid w:val="00CC4722"/>
    <w:rsid w:val="00D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C472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Колонтитул_"/>
    <w:link w:val="a5"/>
    <w:rsid w:val="00CC4722"/>
    <w:rPr>
      <w:rFonts w:ascii="FrankRuehl" w:eastAsia="FrankRuehl" w:hAnsi="FrankRuehl" w:cs="FrankRuehl"/>
      <w:spacing w:val="-4"/>
      <w:shd w:val="clear" w:color="auto" w:fill="FFFFFF"/>
    </w:rPr>
  </w:style>
  <w:style w:type="character" w:customStyle="1" w:styleId="11pt">
    <w:name w:val="Основной текст + 11 pt"/>
    <w:rsid w:val="00CC4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CC4722"/>
    <w:pPr>
      <w:shd w:val="clear" w:color="auto" w:fill="FFFFFF"/>
      <w:spacing w:line="605" w:lineRule="exact"/>
      <w:ind w:hanging="1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CC4722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pacing w:val="-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C472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Колонтитул_"/>
    <w:link w:val="a5"/>
    <w:rsid w:val="00CC4722"/>
    <w:rPr>
      <w:rFonts w:ascii="FrankRuehl" w:eastAsia="FrankRuehl" w:hAnsi="FrankRuehl" w:cs="FrankRuehl"/>
      <w:spacing w:val="-4"/>
      <w:shd w:val="clear" w:color="auto" w:fill="FFFFFF"/>
    </w:rPr>
  </w:style>
  <w:style w:type="character" w:customStyle="1" w:styleId="11pt">
    <w:name w:val="Основной текст + 11 pt"/>
    <w:rsid w:val="00CC4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CC4722"/>
    <w:pPr>
      <w:shd w:val="clear" w:color="auto" w:fill="FFFFFF"/>
      <w:spacing w:line="605" w:lineRule="exact"/>
      <w:ind w:hanging="1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CC4722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pacing w:val="-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4628</Words>
  <Characters>26385</Characters>
  <Application>Microsoft Office Word</Application>
  <DocSecurity>0</DocSecurity>
  <Lines>219</Lines>
  <Paragraphs>61</Paragraphs>
  <ScaleCrop>false</ScaleCrop>
  <Company/>
  <LinksUpToDate>false</LinksUpToDate>
  <CharactersWithSpaces>30952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2020-09-09T13:22:00Z</dcterms:created>
  <dcterms:modified xsi:type="dcterms:W3CDTF">2020-09-09T13:26:00Z</dcterms:modified>
</cp:coreProperties>
</file>